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2815CE" w14:textId="77777777" w:rsidR="00B43FF1" w:rsidRPr="00B43FF1" w:rsidRDefault="00B43FF1" w:rsidP="00B43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B43FF1">
        <w:rPr>
          <w:rFonts w:ascii="Times New Roman" w:eastAsia="Times New Roman" w:hAnsi="Times New Roman" w:cs="Times New Roman"/>
          <w:b/>
          <w:sz w:val="24"/>
        </w:rPr>
        <w:t>Statement of Reasons</w:t>
      </w:r>
    </w:p>
    <w:p w14:paraId="2DD94735" w14:textId="77777777" w:rsidR="00B43FF1" w:rsidRPr="00B43FF1" w:rsidRDefault="00B43FF1" w:rsidP="00B43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038D8371" w14:textId="77777777" w:rsidR="00B43FF1" w:rsidRPr="00B43FF1" w:rsidRDefault="00B43FF1" w:rsidP="00B43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B43FF1">
        <w:rPr>
          <w:rFonts w:ascii="Times New Roman" w:eastAsia="Times New Roman" w:hAnsi="Times New Roman" w:cs="Times New Roman"/>
          <w:b/>
          <w:sz w:val="24"/>
        </w:rPr>
        <w:t xml:space="preserve">for Amendment of </w:t>
      </w:r>
    </w:p>
    <w:p w14:paraId="66F82897" w14:textId="77777777" w:rsidR="00B43FF1" w:rsidRPr="00B43FF1" w:rsidRDefault="00B43FF1" w:rsidP="00B43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593A1EF1" w14:textId="77777777" w:rsidR="00B43FF1" w:rsidRPr="00B43FF1" w:rsidRDefault="00B43FF1" w:rsidP="00B43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3FF1">
        <w:rPr>
          <w:rFonts w:ascii="Times New Roman" w:eastAsia="Times New Roman" w:hAnsi="Times New Roman" w:cs="Times New Roman"/>
          <w:b/>
          <w:sz w:val="24"/>
        </w:rPr>
        <w:t xml:space="preserve">Title 5, California Code of Regulations, Section </w:t>
      </w:r>
      <w:r w:rsidRPr="00B43FF1">
        <w:rPr>
          <w:rFonts w:ascii="Times New Roman" w:eastAsia="Times New Roman" w:hAnsi="Times New Roman" w:cs="Times New Roman"/>
          <w:b/>
          <w:sz w:val="24"/>
          <w:szCs w:val="24"/>
        </w:rPr>
        <w:t>41800.1</w:t>
      </w:r>
    </w:p>
    <w:p w14:paraId="25C1E795" w14:textId="77777777" w:rsidR="00B43FF1" w:rsidRPr="00B43FF1" w:rsidRDefault="00B43FF1" w:rsidP="00B43FF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95D8759" w14:textId="4DB6566F" w:rsidR="00C220D2" w:rsidRDefault="00910BFC" w:rsidP="00607A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California State University </w:t>
      </w:r>
      <w:r w:rsidR="00B17150">
        <w:rPr>
          <w:rFonts w:ascii="Times New Roman" w:hAnsi="Times New Roman" w:cs="Times New Roman"/>
          <w:sz w:val="24"/>
          <w:szCs w:val="24"/>
        </w:rPr>
        <w:t xml:space="preserve">Board of Trustees is considering a change in the application fee for the first time since 1989. </w:t>
      </w:r>
      <w:r w:rsidR="00FC4460">
        <w:rPr>
          <w:rFonts w:ascii="Times New Roman" w:hAnsi="Times New Roman" w:cs="Times New Roman"/>
          <w:sz w:val="24"/>
          <w:szCs w:val="24"/>
        </w:rPr>
        <w:t xml:space="preserve">However, section 41800.1 sets the application fee at $55 and must be amended to effectuate any change in the fee. </w:t>
      </w:r>
    </w:p>
    <w:p w14:paraId="584C4796" w14:textId="77777777" w:rsidR="00C220D2" w:rsidRDefault="00C220D2" w:rsidP="00607A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0AF56A2" w14:textId="6AAFAFA1" w:rsidR="00D209F3" w:rsidRDefault="003F596E" w:rsidP="00607A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proposed amendment removes language setting the application fee at $55 and replaces it with </w:t>
      </w:r>
      <w:r w:rsidR="0083391B">
        <w:rPr>
          <w:rFonts w:ascii="Times New Roman" w:hAnsi="Times New Roman" w:cs="Times New Roman"/>
          <w:sz w:val="24"/>
          <w:szCs w:val="24"/>
        </w:rPr>
        <w:t xml:space="preserve">less specific </w:t>
      </w:r>
      <w:r>
        <w:rPr>
          <w:rFonts w:ascii="Times New Roman" w:hAnsi="Times New Roman" w:cs="Times New Roman"/>
          <w:sz w:val="24"/>
          <w:szCs w:val="24"/>
        </w:rPr>
        <w:t>language indicating</w:t>
      </w:r>
      <w:r w:rsidR="0083391B">
        <w:rPr>
          <w:rFonts w:ascii="Times New Roman" w:hAnsi="Times New Roman" w:cs="Times New Roman"/>
          <w:sz w:val="24"/>
          <w:szCs w:val="24"/>
        </w:rPr>
        <w:t xml:space="preserve"> just</w:t>
      </w:r>
      <w:r>
        <w:rPr>
          <w:rFonts w:ascii="Times New Roman" w:hAnsi="Times New Roman" w:cs="Times New Roman"/>
          <w:sz w:val="24"/>
          <w:szCs w:val="24"/>
        </w:rPr>
        <w:t xml:space="preserve"> that the CSU Board of Trustees shall set the application fee amount.</w:t>
      </w:r>
      <w:r w:rsidR="00D209F3">
        <w:rPr>
          <w:rFonts w:ascii="Times New Roman" w:hAnsi="Times New Roman" w:cs="Times New Roman"/>
          <w:sz w:val="24"/>
          <w:szCs w:val="24"/>
        </w:rPr>
        <w:t xml:space="preserve"> While s</w:t>
      </w:r>
      <w:r w:rsidR="00086D04">
        <w:rPr>
          <w:rFonts w:ascii="Times New Roman" w:hAnsi="Times New Roman" w:cs="Times New Roman"/>
          <w:sz w:val="24"/>
          <w:szCs w:val="24"/>
        </w:rPr>
        <w:t xml:space="preserve">ection 41800 grants the CSU Board of Trustees the authority to </w:t>
      </w:r>
      <w:r w:rsidR="00EC7ACC">
        <w:rPr>
          <w:rFonts w:ascii="Times New Roman" w:hAnsi="Times New Roman" w:cs="Times New Roman"/>
          <w:sz w:val="24"/>
          <w:szCs w:val="24"/>
        </w:rPr>
        <w:t>set fees</w:t>
      </w:r>
      <w:r w:rsidR="00D209F3">
        <w:rPr>
          <w:rFonts w:ascii="Times New Roman" w:hAnsi="Times New Roman" w:cs="Times New Roman"/>
          <w:sz w:val="24"/>
          <w:szCs w:val="24"/>
        </w:rPr>
        <w:t xml:space="preserve">, the current section 41800.1 limits the flexibility of the Board to </w:t>
      </w:r>
      <w:r w:rsidR="0083391B">
        <w:rPr>
          <w:rFonts w:ascii="Times New Roman" w:hAnsi="Times New Roman" w:cs="Times New Roman"/>
          <w:sz w:val="24"/>
          <w:szCs w:val="24"/>
        </w:rPr>
        <w:t xml:space="preserve">adjust </w:t>
      </w:r>
      <w:r w:rsidR="00D209F3">
        <w:rPr>
          <w:rFonts w:ascii="Times New Roman" w:hAnsi="Times New Roman" w:cs="Times New Roman"/>
          <w:sz w:val="24"/>
          <w:szCs w:val="24"/>
        </w:rPr>
        <w:t>the application fee</w:t>
      </w:r>
      <w:r w:rsidR="00410CAA">
        <w:rPr>
          <w:rFonts w:ascii="Times New Roman" w:hAnsi="Times New Roman" w:cs="Times New Roman"/>
          <w:sz w:val="24"/>
          <w:szCs w:val="24"/>
        </w:rPr>
        <w:t xml:space="preserve"> amount</w:t>
      </w:r>
      <w:r w:rsidR="00F35595">
        <w:rPr>
          <w:rFonts w:ascii="Times New Roman" w:hAnsi="Times New Roman" w:cs="Times New Roman"/>
          <w:sz w:val="24"/>
          <w:szCs w:val="24"/>
        </w:rPr>
        <w:t xml:space="preserve"> given its express reference to $55</w:t>
      </w:r>
      <w:r w:rsidR="00D209F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EEF2667" w14:textId="53BEC958" w:rsidR="005B3597" w:rsidRDefault="005B3597" w:rsidP="00607A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93F0BA9" w14:textId="535EEC50" w:rsidR="006446B6" w:rsidRPr="00B44C7C" w:rsidRDefault="00F35595" w:rsidP="00607A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proposed a</w:t>
      </w:r>
      <w:r w:rsidR="006446B6">
        <w:rPr>
          <w:rFonts w:ascii="Times New Roman" w:hAnsi="Times New Roman" w:cs="Times New Roman"/>
          <w:sz w:val="24"/>
          <w:szCs w:val="24"/>
        </w:rPr>
        <w:t xml:space="preserve">mendment </w:t>
      </w:r>
      <w:r>
        <w:rPr>
          <w:rFonts w:ascii="Times New Roman" w:hAnsi="Times New Roman" w:cs="Times New Roman"/>
          <w:sz w:val="24"/>
          <w:szCs w:val="24"/>
        </w:rPr>
        <w:t>to</w:t>
      </w:r>
      <w:r w:rsidR="006446B6">
        <w:rPr>
          <w:rFonts w:ascii="Times New Roman" w:hAnsi="Times New Roman" w:cs="Times New Roman"/>
          <w:sz w:val="24"/>
          <w:szCs w:val="24"/>
        </w:rPr>
        <w:t xml:space="preserve"> section 41800.1 allows the CSU Board of Trustees to consider</w:t>
      </w:r>
      <w:r w:rsidR="00EE0693">
        <w:rPr>
          <w:rFonts w:ascii="Times New Roman" w:hAnsi="Times New Roman" w:cs="Times New Roman"/>
          <w:sz w:val="24"/>
          <w:szCs w:val="24"/>
        </w:rPr>
        <w:t xml:space="preserve"> and implement</w:t>
      </w:r>
      <w:r w:rsidR="006446B6">
        <w:rPr>
          <w:rFonts w:ascii="Times New Roman" w:hAnsi="Times New Roman" w:cs="Times New Roman"/>
          <w:sz w:val="24"/>
          <w:szCs w:val="24"/>
        </w:rPr>
        <w:t xml:space="preserve"> </w:t>
      </w:r>
      <w:r w:rsidR="00692FD7">
        <w:rPr>
          <w:rFonts w:ascii="Times New Roman" w:hAnsi="Times New Roman" w:cs="Times New Roman"/>
          <w:sz w:val="24"/>
          <w:szCs w:val="24"/>
        </w:rPr>
        <w:t>a change to</w:t>
      </w:r>
      <w:r w:rsidR="0083391B">
        <w:rPr>
          <w:rFonts w:ascii="Times New Roman" w:hAnsi="Times New Roman" w:cs="Times New Roman"/>
          <w:sz w:val="24"/>
          <w:szCs w:val="24"/>
        </w:rPr>
        <w:t xml:space="preserve"> the current </w:t>
      </w:r>
      <w:r w:rsidR="00692FD7">
        <w:rPr>
          <w:rFonts w:ascii="Times New Roman" w:hAnsi="Times New Roman" w:cs="Times New Roman"/>
          <w:sz w:val="24"/>
          <w:szCs w:val="24"/>
        </w:rPr>
        <w:t xml:space="preserve">application fee </w:t>
      </w:r>
      <w:r w:rsidR="0083391B">
        <w:rPr>
          <w:rFonts w:ascii="Times New Roman" w:hAnsi="Times New Roman" w:cs="Times New Roman"/>
          <w:sz w:val="24"/>
          <w:szCs w:val="24"/>
        </w:rPr>
        <w:t xml:space="preserve">rate of $55 if it deems </w:t>
      </w:r>
      <w:r w:rsidR="00692FD7">
        <w:rPr>
          <w:rFonts w:ascii="Times New Roman" w:hAnsi="Times New Roman" w:cs="Times New Roman"/>
          <w:sz w:val="24"/>
          <w:szCs w:val="24"/>
        </w:rPr>
        <w:t>the change</w:t>
      </w:r>
      <w:r w:rsidR="0083391B">
        <w:rPr>
          <w:rFonts w:ascii="Times New Roman" w:hAnsi="Times New Roman" w:cs="Times New Roman"/>
          <w:sz w:val="24"/>
          <w:szCs w:val="24"/>
        </w:rPr>
        <w:t xml:space="preserve"> appropriate and </w:t>
      </w:r>
      <w:r w:rsidR="00692FD7">
        <w:rPr>
          <w:rFonts w:ascii="Times New Roman" w:hAnsi="Times New Roman" w:cs="Times New Roman"/>
          <w:sz w:val="24"/>
          <w:szCs w:val="24"/>
        </w:rPr>
        <w:t>necessary, and per the authority granted to do so in section 41800.</w:t>
      </w:r>
      <w:r w:rsidR="0083391B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Should the CSU Board of Trustees decide to </w:t>
      </w:r>
      <w:r w:rsidR="00692FD7">
        <w:rPr>
          <w:rFonts w:ascii="Times New Roman" w:hAnsi="Times New Roman" w:cs="Times New Roman"/>
          <w:sz w:val="24"/>
          <w:szCs w:val="24"/>
        </w:rPr>
        <w:t>change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391B">
        <w:rPr>
          <w:rFonts w:ascii="Times New Roman" w:hAnsi="Times New Roman" w:cs="Times New Roman"/>
          <w:sz w:val="24"/>
          <w:szCs w:val="24"/>
        </w:rPr>
        <w:t>the application</w:t>
      </w:r>
      <w:r>
        <w:rPr>
          <w:rFonts w:ascii="Times New Roman" w:hAnsi="Times New Roman" w:cs="Times New Roman"/>
          <w:sz w:val="24"/>
          <w:szCs w:val="24"/>
        </w:rPr>
        <w:t xml:space="preserve"> fee, the Board would be doing so </w:t>
      </w:r>
      <w:r w:rsidR="006446B6">
        <w:rPr>
          <w:rFonts w:ascii="Times New Roman" w:hAnsi="Times New Roman" w:cs="Times New Roman"/>
          <w:sz w:val="24"/>
          <w:szCs w:val="24"/>
        </w:rPr>
        <w:t>for the first time in 30 years</w:t>
      </w:r>
      <w:r>
        <w:rPr>
          <w:rFonts w:ascii="Times New Roman" w:hAnsi="Times New Roman" w:cs="Times New Roman"/>
          <w:sz w:val="24"/>
          <w:szCs w:val="24"/>
        </w:rPr>
        <w:t>, and the increase</w:t>
      </w:r>
      <w:r w:rsidR="006446B6">
        <w:rPr>
          <w:rFonts w:ascii="Times New Roman" w:hAnsi="Times New Roman" w:cs="Times New Roman"/>
          <w:sz w:val="24"/>
          <w:szCs w:val="24"/>
        </w:rPr>
        <w:t xml:space="preserve"> would help support the application system, fund changes to the application fee waiver criteria, and support implementation of the new redirection policy and systems. </w:t>
      </w:r>
      <w:r>
        <w:rPr>
          <w:rFonts w:ascii="Times New Roman" w:hAnsi="Times New Roman" w:cs="Times New Roman"/>
          <w:sz w:val="24"/>
          <w:szCs w:val="24"/>
        </w:rPr>
        <w:t>An increased</w:t>
      </w:r>
      <w:r w:rsidR="003400E0">
        <w:rPr>
          <w:rFonts w:ascii="Times New Roman" w:hAnsi="Times New Roman" w:cs="Times New Roman"/>
          <w:sz w:val="24"/>
          <w:szCs w:val="24"/>
        </w:rPr>
        <w:t xml:space="preserve"> application fee </w:t>
      </w:r>
      <w:r>
        <w:rPr>
          <w:rFonts w:ascii="Times New Roman" w:hAnsi="Times New Roman" w:cs="Times New Roman"/>
          <w:sz w:val="24"/>
          <w:szCs w:val="24"/>
        </w:rPr>
        <w:t>is anticipated to</w:t>
      </w:r>
      <w:r w:rsidR="003400E0">
        <w:rPr>
          <w:rFonts w:ascii="Times New Roman" w:hAnsi="Times New Roman" w:cs="Times New Roman"/>
          <w:sz w:val="24"/>
          <w:szCs w:val="24"/>
        </w:rPr>
        <w:t xml:space="preserve"> be considered in the summer of 2019 and take effect </w:t>
      </w:r>
      <w:r w:rsidR="003E7792">
        <w:rPr>
          <w:rFonts w:ascii="Times New Roman" w:hAnsi="Times New Roman" w:cs="Times New Roman"/>
          <w:sz w:val="24"/>
          <w:szCs w:val="24"/>
        </w:rPr>
        <w:t xml:space="preserve">on October 1, 2019 for applicants applying for the Fall 2020 term. </w:t>
      </w:r>
    </w:p>
    <w:sectPr w:rsidR="006446B6" w:rsidRPr="00B44C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FF1"/>
    <w:rsid w:val="00033449"/>
    <w:rsid w:val="00086D04"/>
    <w:rsid w:val="000D016F"/>
    <w:rsid w:val="00227C86"/>
    <w:rsid w:val="002744CE"/>
    <w:rsid w:val="0031201B"/>
    <w:rsid w:val="003400E0"/>
    <w:rsid w:val="00343A81"/>
    <w:rsid w:val="003B0BD0"/>
    <w:rsid w:val="003E7792"/>
    <w:rsid w:val="003F596E"/>
    <w:rsid w:val="00410CAA"/>
    <w:rsid w:val="004A2271"/>
    <w:rsid w:val="004A3AD6"/>
    <w:rsid w:val="0052150F"/>
    <w:rsid w:val="005B3597"/>
    <w:rsid w:val="00607A59"/>
    <w:rsid w:val="0062028E"/>
    <w:rsid w:val="006446B6"/>
    <w:rsid w:val="00674A9C"/>
    <w:rsid w:val="00692FD7"/>
    <w:rsid w:val="00723946"/>
    <w:rsid w:val="0077615E"/>
    <w:rsid w:val="007A3102"/>
    <w:rsid w:val="007C5B53"/>
    <w:rsid w:val="008001E6"/>
    <w:rsid w:val="00806D26"/>
    <w:rsid w:val="0083391B"/>
    <w:rsid w:val="008776FC"/>
    <w:rsid w:val="00910BFC"/>
    <w:rsid w:val="00A21A4B"/>
    <w:rsid w:val="00A70A1A"/>
    <w:rsid w:val="00B17150"/>
    <w:rsid w:val="00B43FF1"/>
    <w:rsid w:val="00B44C7C"/>
    <w:rsid w:val="00B8529E"/>
    <w:rsid w:val="00BD19F8"/>
    <w:rsid w:val="00BF6A2A"/>
    <w:rsid w:val="00C220D2"/>
    <w:rsid w:val="00CE1056"/>
    <w:rsid w:val="00D209F3"/>
    <w:rsid w:val="00D2480C"/>
    <w:rsid w:val="00D65418"/>
    <w:rsid w:val="00DA07AA"/>
    <w:rsid w:val="00DA4DD0"/>
    <w:rsid w:val="00E834E4"/>
    <w:rsid w:val="00EC0F98"/>
    <w:rsid w:val="00EC7ACC"/>
    <w:rsid w:val="00EE0693"/>
    <w:rsid w:val="00F35595"/>
    <w:rsid w:val="00F75363"/>
    <w:rsid w:val="00FC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11159"/>
  <w15:chartTrackingRefBased/>
  <w15:docId w15:val="{E62DCC6C-08F6-49F4-AF66-0CEED1820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3FF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B3597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001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01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01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01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01E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0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1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4CE8E9565F9B4A9CBDF2B0C151C17F" ma:contentTypeVersion="3" ma:contentTypeDescription="Create a new document." ma:contentTypeScope="" ma:versionID="d28dd9dac512da5f8194999fa236ed1e">
  <xsd:schema xmlns:xsd="http://www.w3.org/2001/XMLSchema" xmlns:xs="http://www.w3.org/2001/XMLSchema" xmlns:p="http://schemas.microsoft.com/office/2006/metadata/properties" xmlns:ns1="http://schemas.microsoft.com/sharepoint/v3" xmlns:ns2="30355ef0-b855-4ebb-a92a-a6c79f7573fd" targetNamespace="http://schemas.microsoft.com/office/2006/metadata/properties" ma:root="true" ma:fieldsID="93666a9fa8e6f26f07a97bcd12991a47" ns1:_="" ns2:_="">
    <xsd:import namespace="http://schemas.microsoft.com/sharepoint/v3"/>
    <xsd:import namespace="30355ef0-b855-4ebb-a92a-a6c79f7573f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ef0-b855-4ebb-a92a-a6c79f7573f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E928C5-2BE7-4784-A41D-11D88AD9D762}"/>
</file>

<file path=customXml/itemProps2.xml><?xml version="1.0" encoding="utf-8"?>
<ds:datastoreItem xmlns:ds="http://schemas.openxmlformats.org/officeDocument/2006/customXml" ds:itemID="{F611AF3A-A1D1-443B-BEBC-C50C610DA86A}"/>
</file>

<file path=customXml/itemProps3.xml><?xml version="1.0" encoding="utf-8"?>
<ds:datastoreItem xmlns:ds="http://schemas.openxmlformats.org/officeDocument/2006/customXml" ds:itemID="{82AB6392-BE68-4FCB-AF5B-52D73562E96C}"/>
</file>

<file path=customXml/itemProps4.xml><?xml version="1.0" encoding="utf-8"?>
<ds:datastoreItem xmlns:ds="http://schemas.openxmlformats.org/officeDocument/2006/customXml" ds:itemID="{01533228-FCDE-46C3-921B-43918F42E723}"/>
</file>

<file path=customXml/itemProps5.xml><?xml version="1.0" encoding="utf-8"?>
<ds:datastoreItem xmlns:ds="http://schemas.openxmlformats.org/officeDocument/2006/customXml" ds:itemID="{6BB4C9C6-4B9A-4B24-ADB9-382CE686DBC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Office of the Chancellor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Tang, Jonathan</dc:creator>
  <cp:keywords/>
  <dc:description/>
  <cp:lastModifiedBy>Tang, Jonathan</cp:lastModifiedBy>
  <cp:revision>2</cp:revision>
  <dcterms:created xsi:type="dcterms:W3CDTF">2019-06-06T17:44:00Z</dcterms:created>
  <dcterms:modified xsi:type="dcterms:W3CDTF">2019-06-06T17:44:00Z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0x0101006B4CE8E9565F9B4A9CBDF2B0C151C17F</vt:lpwstr>
  </property>
</Properties>
</file>