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E611" w14:textId="1C72E28B" w:rsidR="00C816B9" w:rsidRPr="00917050" w:rsidRDefault="00EA1255" w:rsidP="004156C8">
      <w:pPr>
        <w:pBdr>
          <w:bottom w:val="single" w:sz="12" w:space="1" w:color="auto"/>
        </w:pBdr>
        <w:jc w:val="center"/>
        <w:rPr>
          <w:rFonts w:ascii="Arial" w:hAnsi="Arial" w:cs="Arial"/>
          <w:b/>
          <w:spacing w:val="5"/>
          <w:sz w:val="36"/>
          <w:szCs w:val="36"/>
        </w:rPr>
      </w:pPr>
      <w:bookmarkStart w:id="0" w:name="_GoBack"/>
      <w:bookmarkEnd w:id="0"/>
      <w:r w:rsidRPr="00917050">
        <w:rPr>
          <w:rFonts w:ascii="Arial" w:hAnsi="Arial" w:cs="Arial"/>
          <w:b/>
          <w:spacing w:val="5"/>
          <w:sz w:val="36"/>
          <w:szCs w:val="36"/>
        </w:rPr>
        <w:t>Cheat</w:t>
      </w:r>
      <w:r w:rsidR="004156C8" w:rsidRPr="00917050">
        <w:rPr>
          <w:rFonts w:ascii="Arial" w:hAnsi="Arial" w:cs="Arial"/>
          <w:b/>
          <w:spacing w:val="5"/>
          <w:sz w:val="36"/>
          <w:szCs w:val="36"/>
        </w:rPr>
        <w:t xml:space="preserve"> S</w:t>
      </w:r>
      <w:r w:rsidRPr="00917050">
        <w:rPr>
          <w:rFonts w:ascii="Arial" w:hAnsi="Arial" w:cs="Arial"/>
          <w:b/>
          <w:spacing w:val="5"/>
          <w:sz w:val="36"/>
          <w:szCs w:val="36"/>
        </w:rPr>
        <w:t>hee</w:t>
      </w:r>
      <w:r w:rsidR="00D62B6B" w:rsidRPr="00917050">
        <w:rPr>
          <w:rFonts w:ascii="Arial" w:hAnsi="Arial" w:cs="Arial"/>
          <w:b/>
          <w:spacing w:val="5"/>
          <w:sz w:val="36"/>
          <w:szCs w:val="36"/>
        </w:rPr>
        <w:t>t: T</w:t>
      </w:r>
      <w:r w:rsidRPr="00917050">
        <w:rPr>
          <w:rFonts w:ascii="Arial" w:hAnsi="Arial" w:cs="Arial"/>
          <w:b/>
          <w:spacing w:val="5"/>
          <w:sz w:val="36"/>
          <w:szCs w:val="36"/>
        </w:rPr>
        <w:t xml:space="preserve">he New IR&amp;A </w:t>
      </w:r>
      <w:r w:rsidR="00590263" w:rsidRPr="00917050">
        <w:rPr>
          <w:rFonts w:ascii="Arial" w:hAnsi="Arial" w:cs="Arial"/>
          <w:b/>
          <w:spacing w:val="5"/>
          <w:sz w:val="36"/>
          <w:szCs w:val="36"/>
        </w:rPr>
        <w:t>Website</w:t>
      </w:r>
    </w:p>
    <w:p w14:paraId="7E69B2E7" w14:textId="77777777" w:rsidR="00917050" w:rsidRPr="00917050" w:rsidRDefault="00917050" w:rsidP="00917050">
      <w:pPr>
        <w:pBdr>
          <w:bottom w:val="single" w:sz="12" w:space="1" w:color="auto"/>
        </w:pBdr>
        <w:rPr>
          <w:rFonts w:ascii="Arial" w:hAnsi="Arial" w:cs="Arial"/>
          <w:b/>
          <w:spacing w:val="5"/>
          <w:sz w:val="20"/>
          <w:szCs w:val="20"/>
        </w:rPr>
      </w:pPr>
    </w:p>
    <w:p w14:paraId="346EAD54" w14:textId="77777777" w:rsidR="00590263" w:rsidRPr="00917050" w:rsidRDefault="00590263">
      <w:pPr>
        <w:rPr>
          <w:rFonts w:ascii="Arial" w:hAnsi="Arial" w:cs="Arial"/>
          <w:b/>
          <w:spacing w:val="5"/>
          <w:sz w:val="24"/>
          <w:szCs w:val="24"/>
        </w:rPr>
      </w:pPr>
    </w:p>
    <w:p w14:paraId="5C8FE7A1" w14:textId="06C38BAC" w:rsidR="00EA1255" w:rsidRPr="00917050" w:rsidRDefault="00D62B6B">
      <w:pPr>
        <w:rPr>
          <w:rFonts w:ascii="Arial" w:hAnsi="Arial" w:cs="Arial"/>
          <w:b/>
          <w:color w:val="DF264A"/>
          <w:spacing w:val="5"/>
          <w:sz w:val="28"/>
          <w:szCs w:val="28"/>
        </w:rPr>
      </w:pPr>
      <w:r w:rsidRPr="00917050">
        <w:rPr>
          <w:rFonts w:ascii="Arial" w:hAnsi="Arial" w:cs="Arial"/>
          <w:b/>
          <w:color w:val="DF264A"/>
          <w:spacing w:val="5"/>
          <w:sz w:val="28"/>
          <w:szCs w:val="28"/>
        </w:rPr>
        <w:t>WHAT’S NEW</w:t>
      </w:r>
      <w:r w:rsidR="00917050" w:rsidRPr="00917050">
        <w:rPr>
          <w:rFonts w:ascii="Arial" w:hAnsi="Arial" w:cs="Arial"/>
          <w:b/>
          <w:color w:val="DF264A"/>
          <w:spacing w:val="5"/>
          <w:sz w:val="28"/>
          <w:szCs w:val="28"/>
        </w:rPr>
        <w:t>:</w:t>
      </w:r>
    </w:p>
    <w:p w14:paraId="17B60493" w14:textId="585B4705" w:rsidR="00D62B6B" w:rsidRPr="00917050" w:rsidRDefault="00674C51" w:rsidP="00674C51">
      <w:pPr>
        <w:pStyle w:val="ListParagraph"/>
        <w:numPr>
          <w:ilvl w:val="0"/>
          <w:numId w:val="2"/>
        </w:numPr>
        <w:rPr>
          <w:rFonts w:ascii="Arial" w:hAnsi="Arial" w:cs="Arial"/>
          <w:spacing w:val="5"/>
          <w:sz w:val="24"/>
          <w:szCs w:val="24"/>
        </w:rPr>
      </w:pPr>
      <w:r w:rsidRPr="00917050">
        <w:rPr>
          <w:rFonts w:ascii="Arial" w:hAnsi="Arial" w:cs="Arial"/>
          <w:b/>
          <w:spacing w:val="5"/>
          <w:sz w:val="24"/>
          <w:szCs w:val="24"/>
        </w:rPr>
        <w:t>Facts-at-a-Glance:</w:t>
      </w:r>
      <w:r w:rsidRPr="00917050">
        <w:rPr>
          <w:rFonts w:ascii="Arial" w:hAnsi="Arial" w:cs="Arial"/>
          <w:spacing w:val="5"/>
          <w:sz w:val="24"/>
          <w:szCs w:val="24"/>
        </w:rPr>
        <w:t xml:space="preserve"> </w:t>
      </w:r>
      <w:hyperlink r:id="rId5" w:history="1">
        <w:r w:rsidRPr="00B0595A">
          <w:rPr>
            <w:rStyle w:val="Hyperlink"/>
            <w:rFonts w:ascii="Arial" w:hAnsi="Arial" w:cs="Arial"/>
            <w:spacing w:val="5"/>
            <w:sz w:val="24"/>
            <w:szCs w:val="24"/>
          </w:rPr>
          <w:t>Graphic one-sheets</w:t>
        </w:r>
      </w:hyperlink>
      <w:r w:rsidRPr="00917050">
        <w:rPr>
          <w:rFonts w:ascii="Arial" w:hAnsi="Arial" w:cs="Arial"/>
          <w:spacing w:val="5"/>
          <w:sz w:val="24"/>
          <w:szCs w:val="24"/>
        </w:rPr>
        <w:t xml:space="preserve"> showing the most requested data (more factsheets coming soon!)</w:t>
      </w:r>
    </w:p>
    <w:p w14:paraId="3CDA4342" w14:textId="3E11910E" w:rsidR="00674C51" w:rsidRPr="00917050" w:rsidRDefault="00674C51" w:rsidP="00674C51">
      <w:pPr>
        <w:pStyle w:val="ListParagraph"/>
        <w:numPr>
          <w:ilvl w:val="0"/>
          <w:numId w:val="2"/>
        </w:numPr>
        <w:rPr>
          <w:rFonts w:ascii="Arial" w:hAnsi="Arial" w:cs="Arial"/>
          <w:spacing w:val="5"/>
          <w:sz w:val="24"/>
          <w:szCs w:val="24"/>
        </w:rPr>
      </w:pPr>
      <w:r w:rsidRPr="00917050">
        <w:rPr>
          <w:rFonts w:ascii="Arial" w:hAnsi="Arial" w:cs="Arial"/>
          <w:b/>
          <w:spacing w:val="5"/>
          <w:sz w:val="24"/>
          <w:szCs w:val="24"/>
        </w:rPr>
        <w:t>Easy-to-Navigate Dashboards:</w:t>
      </w:r>
      <w:r w:rsidRPr="00917050">
        <w:rPr>
          <w:rFonts w:ascii="Arial" w:hAnsi="Arial" w:cs="Arial"/>
          <w:spacing w:val="5"/>
          <w:sz w:val="24"/>
          <w:szCs w:val="24"/>
        </w:rPr>
        <w:t xml:space="preserve"> Finding </w:t>
      </w:r>
      <w:hyperlink r:id="rId6" w:history="1">
        <w:r w:rsidRPr="00B0595A">
          <w:rPr>
            <w:rStyle w:val="Hyperlink"/>
            <w:rFonts w:ascii="Arial" w:hAnsi="Arial" w:cs="Arial"/>
            <w:spacing w:val="5"/>
            <w:sz w:val="24"/>
            <w:szCs w:val="24"/>
          </w:rPr>
          <w:t>graduation rates</w:t>
        </w:r>
      </w:hyperlink>
      <w:r w:rsidRPr="00917050">
        <w:rPr>
          <w:rFonts w:ascii="Arial" w:hAnsi="Arial" w:cs="Arial"/>
          <w:spacing w:val="5"/>
          <w:sz w:val="24"/>
          <w:szCs w:val="24"/>
        </w:rPr>
        <w:t xml:space="preserve">, </w:t>
      </w:r>
      <w:hyperlink r:id="rId7" w:history="1">
        <w:r w:rsidRPr="00B0595A">
          <w:rPr>
            <w:rStyle w:val="Hyperlink"/>
            <w:rFonts w:ascii="Arial" w:hAnsi="Arial" w:cs="Arial"/>
            <w:spacing w:val="5"/>
            <w:sz w:val="24"/>
            <w:szCs w:val="24"/>
          </w:rPr>
          <w:t>graduate earnings</w:t>
        </w:r>
      </w:hyperlink>
      <w:r w:rsidRPr="00917050">
        <w:rPr>
          <w:rFonts w:ascii="Arial" w:hAnsi="Arial" w:cs="Arial"/>
          <w:spacing w:val="5"/>
          <w:sz w:val="24"/>
          <w:szCs w:val="24"/>
        </w:rPr>
        <w:t xml:space="preserve"> and </w:t>
      </w:r>
      <w:hyperlink r:id="rId8" w:history="1">
        <w:r w:rsidRPr="00B0595A">
          <w:rPr>
            <w:rStyle w:val="Hyperlink"/>
            <w:rFonts w:ascii="Arial" w:hAnsi="Arial" w:cs="Arial"/>
            <w:spacing w:val="5"/>
            <w:sz w:val="24"/>
            <w:szCs w:val="24"/>
          </w:rPr>
          <w:t>enrollment data</w:t>
        </w:r>
      </w:hyperlink>
      <w:r w:rsidRPr="00917050">
        <w:rPr>
          <w:rFonts w:ascii="Arial" w:hAnsi="Arial" w:cs="Arial"/>
          <w:spacing w:val="5"/>
          <w:sz w:val="24"/>
          <w:szCs w:val="24"/>
        </w:rPr>
        <w:t xml:space="preserve"> just got a lot easier.</w:t>
      </w:r>
    </w:p>
    <w:p w14:paraId="1C531C3C" w14:textId="0EB3953A" w:rsidR="00D62B6B" w:rsidRPr="00917050" w:rsidRDefault="00674C51" w:rsidP="00674C51">
      <w:pPr>
        <w:pStyle w:val="ListParagraph"/>
        <w:numPr>
          <w:ilvl w:val="0"/>
          <w:numId w:val="2"/>
        </w:numPr>
        <w:rPr>
          <w:rFonts w:ascii="Arial" w:hAnsi="Arial" w:cs="Arial"/>
          <w:spacing w:val="5"/>
          <w:sz w:val="24"/>
          <w:szCs w:val="24"/>
        </w:rPr>
      </w:pPr>
      <w:r w:rsidRPr="00917050">
        <w:rPr>
          <w:rFonts w:ascii="Arial" w:hAnsi="Arial" w:cs="Arial"/>
          <w:b/>
          <w:spacing w:val="5"/>
          <w:sz w:val="24"/>
          <w:szCs w:val="24"/>
        </w:rPr>
        <w:t>Statistical Reports:</w:t>
      </w:r>
      <w:r w:rsidRPr="00917050">
        <w:rPr>
          <w:rFonts w:ascii="Arial" w:hAnsi="Arial" w:cs="Arial"/>
          <w:spacing w:val="5"/>
          <w:sz w:val="24"/>
          <w:szCs w:val="24"/>
        </w:rPr>
        <w:t xml:space="preserve"> All </w:t>
      </w:r>
      <w:hyperlink r:id="rId9" w:history="1">
        <w:r w:rsidRPr="00B0595A">
          <w:rPr>
            <w:rStyle w:val="Hyperlink"/>
            <w:rFonts w:ascii="Arial" w:hAnsi="Arial" w:cs="Arial"/>
            <w:spacing w:val="5"/>
            <w:sz w:val="24"/>
            <w:szCs w:val="24"/>
          </w:rPr>
          <w:t>reports</w:t>
        </w:r>
      </w:hyperlink>
      <w:r w:rsidRPr="00917050">
        <w:rPr>
          <w:rFonts w:ascii="Arial" w:hAnsi="Arial" w:cs="Arial"/>
          <w:spacing w:val="5"/>
          <w:sz w:val="24"/>
          <w:szCs w:val="24"/>
        </w:rPr>
        <w:t xml:space="preserve"> are now in one place and available as easy-to-use Excel files.</w:t>
      </w:r>
    </w:p>
    <w:p w14:paraId="3B6EFACC" w14:textId="77777777" w:rsidR="00674C51" w:rsidRPr="00917050" w:rsidRDefault="00674C51" w:rsidP="00674C51">
      <w:pPr>
        <w:pStyle w:val="ListParagraph"/>
        <w:numPr>
          <w:ilvl w:val="0"/>
          <w:numId w:val="2"/>
        </w:numPr>
        <w:rPr>
          <w:rFonts w:ascii="Arial" w:hAnsi="Arial" w:cs="Arial"/>
          <w:spacing w:val="5"/>
          <w:sz w:val="24"/>
          <w:szCs w:val="24"/>
        </w:rPr>
      </w:pPr>
      <w:r w:rsidRPr="00917050">
        <w:rPr>
          <w:rFonts w:ascii="Arial" w:hAnsi="Arial" w:cs="Arial"/>
          <w:b/>
          <w:spacing w:val="5"/>
          <w:sz w:val="24"/>
          <w:szCs w:val="24"/>
        </w:rPr>
        <w:t>New URL:</w:t>
      </w:r>
      <w:r w:rsidRPr="00917050">
        <w:rPr>
          <w:rFonts w:ascii="Arial" w:hAnsi="Arial" w:cs="Arial"/>
          <w:spacing w:val="5"/>
          <w:sz w:val="24"/>
          <w:szCs w:val="24"/>
        </w:rPr>
        <w:t xml:space="preserve"> </w:t>
      </w:r>
      <w:hyperlink r:id="rId10" w:history="1">
        <w:r w:rsidRPr="00917050">
          <w:rPr>
            <w:rStyle w:val="Hyperlink"/>
            <w:rFonts w:ascii="Arial" w:hAnsi="Arial" w:cs="Arial"/>
            <w:spacing w:val="5"/>
            <w:sz w:val="24"/>
            <w:szCs w:val="24"/>
          </w:rPr>
          <w:t>https://www2.calstate.edu/data-center/institutional-research-analyses</w:t>
        </w:r>
      </w:hyperlink>
    </w:p>
    <w:p w14:paraId="2B982526" w14:textId="477FF992" w:rsidR="00674C51" w:rsidRPr="00917050" w:rsidRDefault="00674C51" w:rsidP="00674C51">
      <w:pPr>
        <w:pStyle w:val="ListParagraph"/>
        <w:numPr>
          <w:ilvl w:val="0"/>
          <w:numId w:val="2"/>
        </w:numPr>
        <w:rPr>
          <w:rFonts w:ascii="Arial" w:hAnsi="Arial" w:cs="Arial"/>
          <w:spacing w:val="5"/>
          <w:sz w:val="24"/>
          <w:szCs w:val="24"/>
        </w:rPr>
      </w:pPr>
      <w:r w:rsidRPr="00917050">
        <w:rPr>
          <w:rFonts w:ascii="Arial" w:hAnsi="Arial" w:cs="Arial"/>
          <w:b/>
          <w:spacing w:val="5"/>
          <w:sz w:val="24"/>
          <w:szCs w:val="24"/>
        </w:rPr>
        <w:t>Glossary:</w:t>
      </w:r>
      <w:r w:rsidRPr="00917050">
        <w:rPr>
          <w:rFonts w:ascii="Arial" w:hAnsi="Arial" w:cs="Arial"/>
          <w:spacing w:val="5"/>
          <w:sz w:val="24"/>
          <w:szCs w:val="24"/>
        </w:rPr>
        <w:t xml:space="preserve"> Looking for a definition of a term in a report? You’ll find it </w:t>
      </w:r>
      <w:hyperlink r:id="rId11" w:history="1">
        <w:r w:rsidRPr="00B0595A">
          <w:rPr>
            <w:rStyle w:val="Hyperlink"/>
            <w:rFonts w:ascii="Arial" w:hAnsi="Arial" w:cs="Arial"/>
            <w:spacing w:val="5"/>
            <w:sz w:val="24"/>
            <w:szCs w:val="24"/>
          </w:rPr>
          <w:t>here</w:t>
        </w:r>
      </w:hyperlink>
      <w:r w:rsidRPr="00917050">
        <w:rPr>
          <w:rFonts w:ascii="Arial" w:hAnsi="Arial" w:cs="Arial"/>
          <w:spacing w:val="5"/>
          <w:sz w:val="24"/>
          <w:szCs w:val="24"/>
        </w:rPr>
        <w:t>.</w:t>
      </w:r>
    </w:p>
    <w:p w14:paraId="06D5EFC3" w14:textId="77777777" w:rsidR="00EA1255" w:rsidRPr="00917050" w:rsidRDefault="00EA1255">
      <w:pPr>
        <w:rPr>
          <w:rFonts w:ascii="Arial" w:hAnsi="Arial" w:cs="Arial"/>
          <w:spacing w:val="5"/>
          <w:sz w:val="24"/>
          <w:szCs w:val="24"/>
        </w:rPr>
      </w:pPr>
    </w:p>
    <w:p w14:paraId="3BA1BE82" w14:textId="77777777" w:rsidR="00917050" w:rsidRPr="00917050" w:rsidRDefault="00D62B6B">
      <w:pPr>
        <w:rPr>
          <w:rFonts w:ascii="Arial" w:hAnsi="Arial" w:cs="Arial"/>
          <w:b/>
          <w:color w:val="DF264A"/>
          <w:spacing w:val="5"/>
          <w:sz w:val="24"/>
          <w:szCs w:val="24"/>
        </w:rPr>
      </w:pPr>
      <w:r w:rsidRPr="00917050">
        <w:rPr>
          <w:rFonts w:ascii="Arial" w:hAnsi="Arial" w:cs="Arial"/>
          <w:b/>
          <w:color w:val="DF264A"/>
          <w:spacing w:val="5"/>
          <w:sz w:val="28"/>
          <w:szCs w:val="28"/>
        </w:rPr>
        <w:t xml:space="preserve">SHORTCUTS: </w:t>
      </w:r>
    </w:p>
    <w:p w14:paraId="585BADDB" w14:textId="471643B0" w:rsidR="00EA1255" w:rsidRPr="00917050" w:rsidRDefault="00D62B6B">
      <w:pPr>
        <w:rPr>
          <w:rFonts w:ascii="Arial" w:hAnsi="Arial" w:cs="Arial"/>
          <w:b/>
          <w:spacing w:val="5"/>
          <w:sz w:val="24"/>
          <w:szCs w:val="24"/>
        </w:rPr>
      </w:pPr>
      <w:r w:rsidRPr="00917050">
        <w:rPr>
          <w:rFonts w:ascii="Arial" w:hAnsi="Arial" w:cs="Arial"/>
          <w:b/>
          <w:spacing w:val="5"/>
          <w:sz w:val="24"/>
          <w:szCs w:val="24"/>
        </w:rPr>
        <w:t>Where Can I Find…</w:t>
      </w:r>
    </w:p>
    <w:p w14:paraId="5029963B" w14:textId="77777777" w:rsidR="00D62B6B" w:rsidRPr="00917050" w:rsidRDefault="00D62B6B" w:rsidP="00674C51">
      <w:pPr>
        <w:pStyle w:val="ListParagraph"/>
        <w:numPr>
          <w:ilvl w:val="0"/>
          <w:numId w:val="1"/>
        </w:numPr>
        <w:rPr>
          <w:rFonts w:ascii="Arial" w:hAnsi="Arial" w:cs="Arial"/>
          <w:spacing w:val="5"/>
          <w:sz w:val="24"/>
          <w:szCs w:val="24"/>
        </w:rPr>
      </w:pPr>
      <w:r w:rsidRPr="00917050">
        <w:rPr>
          <w:rFonts w:ascii="Arial" w:hAnsi="Arial" w:cs="Arial"/>
          <w:b/>
          <w:spacing w:val="5"/>
          <w:sz w:val="24"/>
          <w:szCs w:val="24"/>
        </w:rPr>
        <w:t>Statistical Reports:</w:t>
      </w:r>
      <w:r w:rsidRPr="00917050">
        <w:rPr>
          <w:rFonts w:ascii="Arial" w:hAnsi="Arial" w:cs="Arial"/>
          <w:spacing w:val="5"/>
          <w:sz w:val="24"/>
          <w:szCs w:val="24"/>
        </w:rPr>
        <w:t xml:space="preserve"> </w:t>
      </w:r>
      <w:hyperlink r:id="rId12" w:history="1">
        <w:r w:rsidRPr="00917050">
          <w:rPr>
            <w:rStyle w:val="Hyperlink"/>
            <w:rFonts w:ascii="Arial" w:hAnsi="Arial" w:cs="Arial"/>
            <w:spacing w:val="5"/>
            <w:sz w:val="24"/>
            <w:szCs w:val="24"/>
          </w:rPr>
          <w:t>https://www2.calstate.edu/data-center/institutional-research-analyses/Pages/reports-and-analytics.aspx</w:t>
        </w:r>
      </w:hyperlink>
    </w:p>
    <w:p w14:paraId="66752FF2" w14:textId="77777777" w:rsidR="00D62B6B" w:rsidRPr="00917050" w:rsidRDefault="00D62B6B" w:rsidP="00674C51">
      <w:pPr>
        <w:pStyle w:val="ListParagraph"/>
        <w:numPr>
          <w:ilvl w:val="0"/>
          <w:numId w:val="1"/>
        </w:numPr>
        <w:rPr>
          <w:rFonts w:ascii="Arial" w:hAnsi="Arial" w:cs="Arial"/>
          <w:spacing w:val="5"/>
          <w:sz w:val="24"/>
          <w:szCs w:val="24"/>
        </w:rPr>
      </w:pPr>
      <w:r w:rsidRPr="00917050">
        <w:rPr>
          <w:rFonts w:ascii="Arial" w:hAnsi="Arial" w:cs="Arial"/>
          <w:b/>
          <w:spacing w:val="5"/>
          <w:sz w:val="24"/>
          <w:szCs w:val="24"/>
        </w:rPr>
        <w:t>College-Year Reports</w:t>
      </w:r>
      <w:r w:rsidRPr="00917050">
        <w:rPr>
          <w:rFonts w:ascii="Arial" w:hAnsi="Arial" w:cs="Arial"/>
          <w:spacing w:val="5"/>
          <w:sz w:val="24"/>
          <w:szCs w:val="24"/>
        </w:rPr>
        <w:t>: On the Reports &amp; Analytics page (URL above), choose “College Year” in the first dropdown box at the left under “Statistical Reports.”</w:t>
      </w:r>
    </w:p>
    <w:p w14:paraId="38BD40F0" w14:textId="77777777" w:rsidR="00D62B6B" w:rsidRPr="00917050" w:rsidRDefault="00D62B6B" w:rsidP="00674C51">
      <w:pPr>
        <w:pStyle w:val="ListParagraph"/>
        <w:numPr>
          <w:ilvl w:val="0"/>
          <w:numId w:val="1"/>
        </w:numPr>
        <w:rPr>
          <w:rFonts w:ascii="Arial" w:hAnsi="Arial" w:cs="Arial"/>
          <w:spacing w:val="5"/>
          <w:sz w:val="24"/>
          <w:szCs w:val="24"/>
        </w:rPr>
      </w:pPr>
      <w:r w:rsidRPr="00917050">
        <w:rPr>
          <w:rFonts w:ascii="Arial" w:hAnsi="Arial" w:cs="Arial"/>
          <w:b/>
          <w:spacing w:val="5"/>
          <w:sz w:val="24"/>
          <w:szCs w:val="24"/>
        </w:rPr>
        <w:t>Enrollment Reports</w:t>
      </w:r>
      <w:r w:rsidRPr="00917050">
        <w:rPr>
          <w:rFonts w:ascii="Arial" w:hAnsi="Arial" w:cs="Arial"/>
          <w:spacing w:val="5"/>
          <w:sz w:val="24"/>
          <w:szCs w:val="24"/>
        </w:rPr>
        <w:t xml:space="preserve">: </w:t>
      </w:r>
      <w:hyperlink r:id="rId13" w:history="1">
        <w:r w:rsidRPr="00917050">
          <w:rPr>
            <w:rStyle w:val="Hyperlink"/>
            <w:rFonts w:ascii="Arial" w:hAnsi="Arial" w:cs="Arial"/>
            <w:spacing w:val="5"/>
            <w:sz w:val="24"/>
            <w:szCs w:val="24"/>
          </w:rPr>
          <w:t>https://www2.calstate.edu/data-center/institutional-research-analyses/Pages/enrollment.aspx</w:t>
        </w:r>
      </w:hyperlink>
    </w:p>
    <w:p w14:paraId="4F7111DA" w14:textId="77777777" w:rsidR="00D62B6B" w:rsidRPr="00917050" w:rsidRDefault="00D62B6B" w:rsidP="00674C51">
      <w:pPr>
        <w:pStyle w:val="ListParagraph"/>
        <w:numPr>
          <w:ilvl w:val="0"/>
          <w:numId w:val="1"/>
        </w:numPr>
        <w:rPr>
          <w:rFonts w:ascii="Arial" w:hAnsi="Arial" w:cs="Arial"/>
          <w:spacing w:val="5"/>
          <w:sz w:val="24"/>
          <w:szCs w:val="24"/>
        </w:rPr>
      </w:pPr>
      <w:r w:rsidRPr="00917050">
        <w:rPr>
          <w:rFonts w:ascii="Arial" w:hAnsi="Arial" w:cs="Arial"/>
          <w:b/>
          <w:spacing w:val="5"/>
          <w:sz w:val="24"/>
          <w:szCs w:val="24"/>
        </w:rPr>
        <w:t>CCC Transfers to the CSU System:</w:t>
      </w:r>
      <w:r w:rsidRPr="00917050">
        <w:rPr>
          <w:rFonts w:ascii="Arial" w:hAnsi="Arial" w:cs="Arial"/>
          <w:spacing w:val="5"/>
          <w:sz w:val="24"/>
          <w:szCs w:val="24"/>
        </w:rPr>
        <w:t xml:space="preserve"> On the Reports &amp; Analytics page (URL above), choose “Fall” or “College Year” in the first dropdown box at the left under “Statistical Reports” and then choose “California Community College Transfers to the CSU” under “Report” and choose a year.</w:t>
      </w:r>
    </w:p>
    <w:p w14:paraId="3FC6A9CB" w14:textId="77777777" w:rsidR="00D62B6B" w:rsidRPr="00917050" w:rsidRDefault="00D62B6B" w:rsidP="00674C51">
      <w:pPr>
        <w:pStyle w:val="ListParagraph"/>
        <w:numPr>
          <w:ilvl w:val="0"/>
          <w:numId w:val="1"/>
        </w:numPr>
        <w:rPr>
          <w:rFonts w:ascii="Arial" w:hAnsi="Arial" w:cs="Arial"/>
          <w:spacing w:val="5"/>
          <w:sz w:val="24"/>
          <w:szCs w:val="24"/>
        </w:rPr>
      </w:pPr>
      <w:r w:rsidRPr="00917050">
        <w:rPr>
          <w:rFonts w:ascii="Arial" w:hAnsi="Arial" w:cs="Arial"/>
          <w:b/>
          <w:spacing w:val="5"/>
          <w:sz w:val="24"/>
          <w:szCs w:val="24"/>
        </w:rPr>
        <w:t>Applications, Admissions &amp; Enrollment Summary (Fall 2018):</w:t>
      </w:r>
      <w:r w:rsidRPr="00917050">
        <w:rPr>
          <w:rFonts w:ascii="Arial" w:hAnsi="Arial" w:cs="Arial"/>
          <w:spacing w:val="5"/>
          <w:sz w:val="24"/>
          <w:szCs w:val="24"/>
        </w:rPr>
        <w:t xml:space="preserve"> </w:t>
      </w:r>
      <w:hyperlink r:id="rId14" w:history="1">
        <w:r w:rsidRPr="00917050">
          <w:rPr>
            <w:rStyle w:val="Hyperlink"/>
            <w:rFonts w:ascii="Arial" w:hAnsi="Arial" w:cs="Arial"/>
            <w:spacing w:val="5"/>
            <w:sz w:val="24"/>
            <w:szCs w:val="24"/>
          </w:rPr>
          <w:t>https://www2.calstate.edu/data-center/institutional-research-analyses/Documents/factsheets.pdf</w:t>
        </w:r>
      </w:hyperlink>
    </w:p>
    <w:p w14:paraId="436CA32B" w14:textId="425ADB60" w:rsidR="00674C51" w:rsidRPr="00917050" w:rsidRDefault="00674C51">
      <w:pPr>
        <w:rPr>
          <w:rFonts w:ascii="Arial" w:hAnsi="Arial" w:cs="Arial"/>
          <w:b/>
          <w:spacing w:val="5"/>
          <w:sz w:val="24"/>
          <w:szCs w:val="24"/>
        </w:rPr>
      </w:pPr>
    </w:p>
    <w:p w14:paraId="329ED562" w14:textId="77777777" w:rsidR="00917050" w:rsidRPr="00917050" w:rsidRDefault="00917050">
      <w:pPr>
        <w:rPr>
          <w:rFonts w:ascii="Arial" w:hAnsi="Arial" w:cs="Arial"/>
          <w:b/>
          <w:spacing w:val="5"/>
          <w:sz w:val="24"/>
          <w:szCs w:val="24"/>
        </w:rPr>
      </w:pPr>
    </w:p>
    <w:p w14:paraId="39BC7AF8" w14:textId="48BDB8EC" w:rsidR="00EA1255" w:rsidRPr="00917050" w:rsidRDefault="00EA1255" w:rsidP="00917050">
      <w:pPr>
        <w:jc w:val="center"/>
        <w:rPr>
          <w:rFonts w:ascii="Arial" w:hAnsi="Arial" w:cs="Arial"/>
          <w:b/>
          <w:spacing w:val="5"/>
          <w:sz w:val="24"/>
          <w:szCs w:val="24"/>
        </w:rPr>
      </w:pPr>
      <w:r w:rsidRPr="00917050">
        <w:rPr>
          <w:rFonts w:ascii="Arial" w:hAnsi="Arial" w:cs="Arial"/>
          <w:b/>
          <w:spacing w:val="5"/>
          <w:sz w:val="24"/>
          <w:szCs w:val="24"/>
        </w:rPr>
        <w:t xml:space="preserve">Need Help? </w:t>
      </w:r>
      <w:r w:rsidRPr="00917050">
        <w:rPr>
          <w:rFonts w:ascii="Arial" w:hAnsi="Arial" w:cs="Arial"/>
          <w:bCs/>
          <w:spacing w:val="5"/>
          <w:sz w:val="24"/>
          <w:szCs w:val="24"/>
        </w:rPr>
        <w:t xml:space="preserve">Contact </w:t>
      </w:r>
      <w:hyperlink r:id="rId15" w:history="1">
        <w:r w:rsidR="0084173B" w:rsidRPr="00917050">
          <w:rPr>
            <w:rStyle w:val="Hyperlink"/>
            <w:rFonts w:ascii="Arial" w:hAnsi="Arial" w:cs="Arial"/>
            <w:bCs/>
            <w:spacing w:val="5"/>
            <w:sz w:val="24"/>
            <w:szCs w:val="24"/>
          </w:rPr>
          <w:t>Monica Malhotra</w:t>
        </w:r>
      </w:hyperlink>
      <w:r w:rsidRPr="00917050">
        <w:rPr>
          <w:rFonts w:ascii="Arial" w:hAnsi="Arial" w:cs="Arial"/>
          <w:bCs/>
          <w:spacing w:val="5"/>
          <w:sz w:val="24"/>
          <w:szCs w:val="24"/>
        </w:rPr>
        <w:t xml:space="preserve"> </w:t>
      </w:r>
      <w:r w:rsidR="0084173B" w:rsidRPr="00917050">
        <w:rPr>
          <w:rFonts w:ascii="Arial" w:hAnsi="Arial" w:cs="Arial"/>
          <w:bCs/>
          <w:spacing w:val="5"/>
          <w:sz w:val="24"/>
          <w:szCs w:val="24"/>
        </w:rPr>
        <w:t xml:space="preserve">or </w:t>
      </w:r>
      <w:hyperlink r:id="rId16" w:history="1">
        <w:r w:rsidR="0084173B" w:rsidRPr="00917050">
          <w:rPr>
            <w:rStyle w:val="Hyperlink"/>
            <w:rFonts w:ascii="Arial" w:hAnsi="Arial" w:cs="Arial"/>
            <w:bCs/>
            <w:spacing w:val="5"/>
            <w:sz w:val="24"/>
            <w:szCs w:val="24"/>
          </w:rPr>
          <w:t>Lisa Limbeek</w:t>
        </w:r>
      </w:hyperlink>
      <w:r w:rsidR="0084173B" w:rsidRPr="00917050">
        <w:rPr>
          <w:rFonts w:ascii="Arial" w:hAnsi="Arial" w:cs="Arial"/>
          <w:bCs/>
          <w:spacing w:val="5"/>
          <w:sz w:val="24"/>
          <w:szCs w:val="24"/>
        </w:rPr>
        <w:t>.</w:t>
      </w:r>
    </w:p>
    <w:sectPr w:rsidR="00EA1255" w:rsidRPr="00917050" w:rsidSect="0091705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1F4"/>
    <w:multiLevelType w:val="hybridMultilevel"/>
    <w:tmpl w:val="3CB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70805"/>
    <w:multiLevelType w:val="hybridMultilevel"/>
    <w:tmpl w:val="C39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55"/>
    <w:rsid w:val="004156C8"/>
    <w:rsid w:val="00590263"/>
    <w:rsid w:val="00674C51"/>
    <w:rsid w:val="0074285C"/>
    <w:rsid w:val="0084173B"/>
    <w:rsid w:val="00917050"/>
    <w:rsid w:val="00B03453"/>
    <w:rsid w:val="00B0595A"/>
    <w:rsid w:val="00C1060B"/>
    <w:rsid w:val="00C816B9"/>
    <w:rsid w:val="00D62B6B"/>
    <w:rsid w:val="00D75661"/>
    <w:rsid w:val="00EA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BC74"/>
  <w15:chartTrackingRefBased/>
  <w15:docId w15:val="{5CBE515C-9D36-4B3A-BB8E-7C592F29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6B"/>
    <w:rPr>
      <w:color w:val="0000FF"/>
      <w:u w:val="single"/>
    </w:rPr>
  </w:style>
  <w:style w:type="paragraph" w:styleId="ListParagraph">
    <w:name w:val="List Paragraph"/>
    <w:basedOn w:val="Normal"/>
    <w:uiPriority w:val="34"/>
    <w:qFormat/>
    <w:rsid w:val="00674C51"/>
    <w:pPr>
      <w:ind w:left="720"/>
      <w:contextualSpacing/>
    </w:pPr>
  </w:style>
  <w:style w:type="paragraph" w:styleId="BalloonText">
    <w:name w:val="Balloon Text"/>
    <w:basedOn w:val="Normal"/>
    <w:link w:val="BalloonTextChar"/>
    <w:uiPriority w:val="99"/>
    <w:semiHidden/>
    <w:unhideWhenUsed/>
    <w:rsid w:val="00D756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661"/>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84173B"/>
    <w:rPr>
      <w:color w:val="605E5C"/>
      <w:shd w:val="clear" w:color="auto" w:fill="E1DFDD"/>
    </w:rPr>
  </w:style>
  <w:style w:type="character" w:styleId="FollowedHyperlink">
    <w:name w:val="FollowedHyperlink"/>
    <w:basedOn w:val="DefaultParagraphFont"/>
    <w:uiPriority w:val="99"/>
    <w:semiHidden/>
    <w:unhideWhenUsed/>
    <w:rsid w:val="00841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data-center/institutional-research-analyses/Pages/enrollment.aspx" TargetMode="External"/><Relationship Id="rId13" Type="http://schemas.openxmlformats.org/officeDocument/2006/relationships/hyperlink" Target="https://www.calstate.edu/data-center/institutional-research-analyses/Pages/enrollment.asp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calstate.edu/data-center/institutional-research-analyses/Pages/labor-market-outcomes.aspx" TargetMode="External"/><Relationship Id="rId12" Type="http://schemas.openxmlformats.org/officeDocument/2006/relationships/hyperlink" Target="https://www.calstate.edu/data-center/institutional-research-analyses/Pages/reports-and-analytic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limbeek@calstate.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alstate.edu/data-center/institutional-research-analyses/Pages/graduation-and-success.aspx" TargetMode="External"/><Relationship Id="rId11" Type="http://schemas.openxmlformats.org/officeDocument/2006/relationships/hyperlink" Target="https://www.calstate.edu/data-center/institutional-research-analyses/Pages/Glossary.aspx" TargetMode="External"/><Relationship Id="rId5" Type="http://schemas.openxmlformats.org/officeDocument/2006/relationships/hyperlink" Target="https://www.calstate.edu/data-center/institutional-research-analyses/Documents/archive/factsheets/factsheets.pdf" TargetMode="External"/><Relationship Id="rId15" Type="http://schemas.openxmlformats.org/officeDocument/2006/relationships/hyperlink" Target="mailto:mmalhotra@calstate.edu" TargetMode="External"/><Relationship Id="rId10" Type="http://schemas.openxmlformats.org/officeDocument/2006/relationships/hyperlink" Target="https://www.calstate.edu/data-center/institutional-research-analys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alstate.edu/data-center/institutional-research-analyses/Pages/reports-and-analytics.aspx" TargetMode="External"/><Relationship Id="rId14" Type="http://schemas.openxmlformats.org/officeDocument/2006/relationships/hyperlink" Target="https://www.calstate.edu/data-center/institutional-research-analyses/Documents/factsheets.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D628F78A06B4459CC761C1667DAEF0" ma:contentTypeVersion="2" ma:contentTypeDescription="Create a new document." ma:contentTypeScope="" ma:versionID="fe089a8910c414e7d22883f28852eec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9144B8-B34C-4310-88EE-495FFD8A80C9}"/>
</file>

<file path=customXml/itemProps2.xml><?xml version="1.0" encoding="utf-8"?>
<ds:datastoreItem xmlns:ds="http://schemas.openxmlformats.org/officeDocument/2006/customXml" ds:itemID="{E7121426-BA8E-4B7C-B755-81B080D0F888}"/>
</file>

<file path=customXml/itemProps3.xml><?xml version="1.0" encoding="utf-8"?>
<ds:datastoreItem xmlns:ds="http://schemas.openxmlformats.org/officeDocument/2006/customXml" ds:itemID="{0FD7F4CF-8DCF-465F-A2E0-25731A9C9C13}"/>
</file>

<file path=customXml/itemProps4.xml><?xml version="1.0" encoding="utf-8"?>
<ds:datastoreItem xmlns:ds="http://schemas.openxmlformats.org/officeDocument/2006/customXml" ds:itemID="{53617F82-C9E2-4564-8128-93AC215A4CDD}"/>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Parch, Lorie</dc:creator>
  <cp:keywords/>
  <dc:description/>
  <cp:lastModifiedBy>Paik, Jae</cp:lastModifiedBy>
  <cp:revision>2</cp:revision>
  <dcterms:created xsi:type="dcterms:W3CDTF">2020-01-13T22:34:00Z</dcterms:created>
  <dcterms:modified xsi:type="dcterms:W3CDTF">2020-01-13T22:34:00Z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0x0101003DD628F78A06B4459CC761C1667DAEF0</vt:lpwstr>
  </property>
</Properties>
</file>